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56" w:rsidRDefault="003C0501">
      <w:r w:rsidRPr="003C0501">
        <w:drawing>
          <wp:inline distT="0" distB="0" distL="0" distR="0" wp14:anchorId="419E7891" wp14:editId="77842A7D">
            <wp:extent cx="4117718" cy="1945180"/>
            <wp:effectExtent l="0" t="0" r="0" b="0"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6D3825B6-9D54-6D49-A219-6B069AE55BD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6D3825B6-9D54-6D49-A219-6B069AE55BD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7718" cy="194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D55" w:rsidRDefault="001B1D55">
      <w:r>
        <w:t>MLAT- փոխադարձ իրավական աջակցության պայմանագիր</w:t>
      </w:r>
      <w:bookmarkStart w:id="0" w:name="_GoBack"/>
      <w:bookmarkEnd w:id="0"/>
    </w:p>
    <w:p w:rsidR="003C0501" w:rsidRDefault="005E002E" w:rsidP="003C0501">
      <w:pPr>
        <w:pStyle w:val="ListParagraph"/>
        <w:numPr>
          <w:ilvl w:val="0"/>
          <w:numId w:val="1"/>
        </w:numPr>
      </w:pPr>
      <w:r>
        <w:t>փ</w:t>
      </w:r>
      <w:r w:rsidR="003C0501">
        <w:t>ոխադարձ իրավական աջակցության պայմանագրի գործընթաց</w:t>
      </w:r>
    </w:p>
    <w:p w:rsidR="003C0501" w:rsidRDefault="005E002E" w:rsidP="003C0501">
      <w:pPr>
        <w:pStyle w:val="ListParagraph"/>
        <w:numPr>
          <w:ilvl w:val="0"/>
          <w:numId w:val="1"/>
        </w:numPr>
      </w:pPr>
      <w:r>
        <w:t>ֆ</w:t>
      </w:r>
      <w:r w:rsidR="003C0501">
        <w:t>որմալ, պետությունների միջև պարտադրող համաձայնություններ, որոնք սահմանում են ընթացակարգերը, որի շնորհիվ իրավապահ մարմինները կարող այլ պետությունից պահանջել քրեական</w:t>
      </w:r>
      <w:r w:rsidR="00561CB5">
        <w:t xml:space="preserve"> հանցագործության</w:t>
      </w:r>
      <w:r w:rsidR="003C0501">
        <w:t xml:space="preserve"> ապացույցներ</w:t>
      </w:r>
    </w:p>
    <w:p w:rsidR="00561CB5" w:rsidRDefault="00561CB5" w:rsidP="003C0501">
      <w:pPr>
        <w:pStyle w:val="ListParagraph"/>
        <w:numPr>
          <w:ilvl w:val="0"/>
          <w:numId w:val="1"/>
        </w:numPr>
        <w:rPr>
          <w:b/>
        </w:rPr>
      </w:pPr>
      <w:r w:rsidRPr="006936BD">
        <w:rPr>
          <w:b/>
        </w:rPr>
        <w:t xml:space="preserve">քրեական հանցագործության </w:t>
      </w:r>
      <w:r w:rsidRPr="006936BD">
        <w:rPr>
          <w:b/>
        </w:rPr>
        <w:t>ապացույցները հավաքելու համար ա</w:t>
      </w:r>
      <w:r w:rsidRPr="006936BD">
        <w:rPr>
          <w:b/>
        </w:rPr>
        <w:t>նդրսահմանային պահանջների</w:t>
      </w:r>
      <w:r w:rsidRPr="006936BD">
        <w:rPr>
          <w:b/>
        </w:rPr>
        <w:t xml:space="preserve"> </w:t>
      </w:r>
      <w:r w:rsidRPr="006936BD">
        <w:rPr>
          <w:b/>
        </w:rPr>
        <w:t>լավագույն լուծումը</w:t>
      </w:r>
    </w:p>
    <w:p w:rsidR="001B1D55" w:rsidRPr="001B1D55" w:rsidRDefault="001B1D55" w:rsidP="001B1D55">
      <w:pPr>
        <w:rPr>
          <w:b/>
        </w:rPr>
      </w:pPr>
    </w:p>
    <w:sectPr w:rsidR="001B1D55" w:rsidRPr="001B1D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23174"/>
    <w:multiLevelType w:val="hybridMultilevel"/>
    <w:tmpl w:val="2FD0B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9E"/>
    <w:rsid w:val="001B1D55"/>
    <w:rsid w:val="00305DE9"/>
    <w:rsid w:val="003C0501"/>
    <w:rsid w:val="00561CB5"/>
    <w:rsid w:val="005E002E"/>
    <w:rsid w:val="006936BD"/>
    <w:rsid w:val="00743756"/>
    <w:rsid w:val="00E2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57564"/>
  <w15:chartTrackingRefBased/>
  <w15:docId w15:val="{E12AA523-FD10-4647-BA81-E95FF042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2021-05-11T15:28:00Z</dcterms:created>
  <dcterms:modified xsi:type="dcterms:W3CDTF">2021-05-11T15:35:00Z</dcterms:modified>
</cp:coreProperties>
</file>